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B4" w:rsidRPr="00932FB4" w:rsidRDefault="00932FB4" w:rsidP="00932FB4">
      <w:pPr>
        <w:widowControl/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color w:val="auto"/>
          <w:kern w:val="3"/>
          <w:lang w:bidi="hi-IN"/>
        </w:rPr>
      </w:pPr>
      <w:r>
        <w:rPr>
          <w:rFonts w:ascii="Times New Roman" w:eastAsia="Times New Roman" w:hAnsi="Times New Roman" w:cs="Times New Roman"/>
          <w:noProof/>
          <w:color w:val="auto"/>
          <w:kern w:val="3"/>
        </w:rPr>
        <w:drawing>
          <wp:inline distT="0" distB="0" distL="0" distR="0">
            <wp:extent cx="58102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666"/>
                    <a:stretch/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АДМИНИСТРАЦИЯ МУНИЦИПАЛЬНОГО ОБРАЗОВАНИЯ</w:t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«ДЕБ</w:t>
      </w:r>
      <w:r w:rsidR="006E72DE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Е</w:t>
      </w: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ССКИЙ РАЙОН»</w:t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«ДЭБЕС ЁРОС» ИНТЫЫСЬ КЫЛДЫТЭТЛЭН АДМИНИСТРАЦИЕЗ</w:t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  <w:r w:rsidRPr="00932FB4"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  <w:t>ПОСТАНОВЛЕНИЕ</w:t>
      </w: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uppressAutoHyphens/>
        <w:autoSpaceDN w:val="0"/>
        <w:spacing w:line="100" w:lineRule="atLeast"/>
        <w:jc w:val="center"/>
        <w:textAlignment w:val="baseline"/>
        <w:rPr>
          <w:rFonts w:ascii="Times New Roman" w:eastAsia="Lucida Sans Unicode" w:hAnsi="Times New Roman" w:cs="Mangal"/>
          <w:b/>
          <w:color w:val="auto"/>
          <w:kern w:val="3"/>
          <w:sz w:val="28"/>
          <w:szCs w:val="28"/>
          <w:lang w:eastAsia="hi-IN" w:bidi="hi-IN"/>
        </w:rPr>
      </w:pPr>
    </w:p>
    <w:p w:rsidR="00932FB4" w:rsidRPr="00932FB4" w:rsidRDefault="00932FB4" w:rsidP="00932FB4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2F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755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110B">
        <w:rPr>
          <w:rFonts w:ascii="Times New Roman" w:eastAsia="Times New Roman" w:hAnsi="Times New Roman" w:cs="Times New Roman"/>
          <w:sz w:val="28"/>
          <w:szCs w:val="28"/>
        </w:rPr>
        <w:t xml:space="preserve">28 августа </w:t>
      </w:r>
      <w:r w:rsidRPr="00932FB4">
        <w:rPr>
          <w:rFonts w:ascii="Times New Roman" w:eastAsia="Times New Roman" w:hAnsi="Times New Roman" w:cs="Times New Roman"/>
          <w:sz w:val="28"/>
          <w:szCs w:val="28"/>
        </w:rPr>
        <w:t xml:space="preserve"> 2020 года                                                 </w:t>
      </w:r>
      <w:r w:rsidR="0024110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4110B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6E72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019D"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24110B">
        <w:rPr>
          <w:rFonts w:ascii="Times New Roman" w:eastAsia="Times New Roman" w:hAnsi="Times New Roman" w:cs="Times New Roman"/>
          <w:sz w:val="28"/>
          <w:szCs w:val="28"/>
        </w:rPr>
        <w:t xml:space="preserve"> 229</w:t>
      </w:r>
    </w:p>
    <w:p w:rsidR="00932FB4" w:rsidRPr="00932FB4" w:rsidRDefault="00932FB4" w:rsidP="00932FB4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FB4">
        <w:rPr>
          <w:rFonts w:ascii="Times New Roman" w:eastAsia="Times New Roman" w:hAnsi="Times New Roman" w:cs="Times New Roman"/>
          <w:sz w:val="28"/>
          <w:szCs w:val="28"/>
        </w:rPr>
        <w:t>с. Дебесы</w:t>
      </w:r>
    </w:p>
    <w:p w:rsidR="00F60FEB" w:rsidRPr="005E6491" w:rsidRDefault="00F60FEB" w:rsidP="00F60FEB">
      <w:pPr>
        <w:rPr>
          <w:rFonts w:ascii="Times New Roman" w:hAnsi="Times New Roman" w:cs="Times New Roman"/>
        </w:rPr>
      </w:pPr>
    </w:p>
    <w:p w:rsidR="00D80CA5" w:rsidRDefault="006E72DE" w:rsidP="00755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E72DE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755787">
        <w:rPr>
          <w:rFonts w:ascii="Times New Roman" w:hAnsi="Times New Roman" w:cs="Times New Roman"/>
          <w:b/>
          <w:sz w:val="28"/>
          <w:szCs w:val="28"/>
        </w:rPr>
        <w:t xml:space="preserve">утверждении перечня </w:t>
      </w:r>
      <w:proofErr w:type="gramStart"/>
      <w:r w:rsidR="00755787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="00755787">
        <w:rPr>
          <w:rFonts w:ascii="Times New Roman" w:hAnsi="Times New Roman" w:cs="Times New Roman"/>
          <w:b/>
          <w:sz w:val="28"/>
          <w:szCs w:val="28"/>
        </w:rPr>
        <w:t xml:space="preserve"> услуг, предоставляемых </w:t>
      </w:r>
      <w:r w:rsidR="003C6F60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F60FEB" w:rsidRDefault="003C6F60" w:rsidP="00755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МФЦ Дебесского района филиала «Игринский» АУ «МФЦ УР»</w:t>
      </w:r>
      <w:r w:rsidR="007557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72DE" w:rsidRPr="005E6491" w:rsidRDefault="006E72DE" w:rsidP="006E72DE">
      <w:pPr>
        <w:jc w:val="center"/>
        <w:rPr>
          <w:rFonts w:ascii="Times New Roman" w:hAnsi="Times New Roman" w:cs="Times New Roman"/>
        </w:rPr>
      </w:pPr>
    </w:p>
    <w:p w:rsidR="00E50558" w:rsidRPr="005E6491" w:rsidRDefault="00E50558">
      <w:pPr>
        <w:rPr>
          <w:rFonts w:ascii="Times New Roman" w:hAnsi="Times New Roman" w:cs="Times New Roman"/>
        </w:rPr>
      </w:pPr>
    </w:p>
    <w:p w:rsidR="00932FB4" w:rsidRPr="00932FB4" w:rsidRDefault="006E72DE" w:rsidP="006D5F31">
      <w:pPr>
        <w:spacing w:line="264" w:lineRule="auto"/>
        <w:ind w:firstLine="724"/>
        <w:jc w:val="both"/>
        <w:rPr>
          <w:rFonts w:ascii="Times New Roman" w:hAnsi="Times New Roman" w:cs="Times New Roman"/>
          <w:sz w:val="28"/>
          <w:szCs w:val="28"/>
        </w:rPr>
      </w:pPr>
      <w:r w:rsidRPr="006E72D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D3AE5">
        <w:rPr>
          <w:rFonts w:ascii="Times New Roman" w:hAnsi="Times New Roman" w:cs="Times New Roman"/>
          <w:sz w:val="28"/>
          <w:szCs w:val="28"/>
        </w:rPr>
        <w:t>п.3 ч. 6 ст.15 Федерального закона от 27 июля 2010  года № 210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6E72DE">
        <w:rPr>
          <w:rFonts w:ascii="Times New Roman" w:hAnsi="Times New Roman" w:cs="Times New Roman"/>
          <w:sz w:val="28"/>
          <w:szCs w:val="28"/>
        </w:rPr>
        <w:t>О</w:t>
      </w:r>
      <w:r w:rsidR="008D3AE5">
        <w:rPr>
          <w:rFonts w:ascii="Times New Roman" w:hAnsi="Times New Roman" w:cs="Times New Roman"/>
          <w:sz w:val="28"/>
          <w:szCs w:val="28"/>
        </w:rPr>
        <w:t>б организации предоставления государственных и муниципальных услуг»</w:t>
      </w:r>
      <w:r w:rsidR="003C7FF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932FB4" w:rsidRPr="00932FB4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9C31CC" w:rsidRPr="009C31CC" w:rsidRDefault="008D3AE5" w:rsidP="009C31CC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1CC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Утвердить прилагаемый перечень муниципальных услуг, предоставляемых в </w:t>
      </w:r>
      <w:r w:rsidR="009C31CC" w:rsidRPr="009C31CC">
        <w:rPr>
          <w:rFonts w:ascii="Times New Roman" w:hAnsi="Times New Roman" w:cs="Times New Roman"/>
          <w:sz w:val="28"/>
          <w:szCs w:val="28"/>
        </w:rPr>
        <w:t>МФЦ Дебесского района филиала «Игринский» АУ «МФЦ УР»</w:t>
      </w:r>
      <w:r w:rsidR="009C31CC">
        <w:rPr>
          <w:rFonts w:ascii="Times New Roman" w:hAnsi="Times New Roman" w:cs="Times New Roman"/>
          <w:sz w:val="28"/>
          <w:szCs w:val="28"/>
        </w:rPr>
        <w:t>.</w:t>
      </w:r>
    </w:p>
    <w:p w:rsidR="006D5F31" w:rsidRDefault="0032388C" w:rsidP="0032388C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</w:pPr>
      <w:r w:rsidRPr="0032388C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Постановление разместить на официальном сайте муниципального образования «Деб</w:t>
      </w:r>
      <w:r w:rsidR="003C7FFE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е</w:t>
      </w:r>
      <w:r w:rsidRPr="0032388C">
        <w:rPr>
          <w:rFonts w:ascii="Times New Roman" w:eastAsia="Courier New" w:hAnsi="Times New Roman" w:cs="Times New Roman"/>
          <w:color w:val="000000"/>
          <w:sz w:val="28"/>
          <w:szCs w:val="24"/>
          <w:lang w:eastAsia="ru-RU"/>
        </w:rPr>
        <w:t>сский район».</w:t>
      </w:r>
    </w:p>
    <w:p w:rsidR="00E50558" w:rsidRDefault="00E50558" w:rsidP="00323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DC" w:rsidRDefault="004212DC" w:rsidP="003238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31" w:rsidRDefault="006D5F31" w:rsidP="00E5055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048F1" w:rsidRDefault="003C7FFE" w:rsidP="00F048F1">
      <w:pPr>
        <w:suppressAutoHyphens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r w:rsidR="008D3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лава</w:t>
      </w:r>
      <w:r w:rsidR="00F048F1" w:rsidRPr="00F048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муниципального образования                                  </w:t>
      </w:r>
      <w:r w:rsidR="00F048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</w:t>
      </w:r>
      <w:r w:rsidR="008D3AE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А.С</w:t>
      </w:r>
      <w:r w:rsidR="00F048F1" w:rsidRPr="00F048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Иванов</w:t>
      </w:r>
      <w:r w:rsidR="00F048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3C6F60" w:rsidRDefault="003C6F60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3C6F60" w:rsidRDefault="003C6F60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4212DC" w:rsidRDefault="004212DC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lastRenderedPageBreak/>
        <w:t xml:space="preserve">    Подготовил:                                                                                       О.С. Пономарева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Разослать: в дело,  ОУИ, СИЭ и МЗ, ОСЖКХ, УО, архив, сайт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Согласовано: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Начальник Управления экономики                                                   Е.М. Ложкина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ab/>
        <w:t xml:space="preserve">                                                                                                        «___»_________2020 года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</w:t>
      </w:r>
    </w:p>
    <w:p w:rsidR="008D3AE5" w:rsidRPr="008D3AE5" w:rsidRDefault="008D3AE5" w:rsidP="008D3AE5">
      <w:pPr>
        <w:widowControl/>
        <w:jc w:val="both"/>
        <w:rPr>
          <w:rFonts w:ascii="Times New Roman" w:eastAsia="Arial Unicode MS" w:hAnsi="Times New Roman" w:cs="Times New Roman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Начальник Управления</w:t>
      </w:r>
      <w:r w:rsidRPr="008D3AE5">
        <w:rPr>
          <w:rFonts w:ascii="Times New Roman" w:eastAsia="Arial Unicode MS" w:hAnsi="Times New Roman" w:cs="Times New Roman"/>
          <w:b/>
        </w:rPr>
        <w:t xml:space="preserve"> </w:t>
      </w:r>
      <w:r w:rsidRPr="008D3AE5">
        <w:rPr>
          <w:rFonts w:ascii="Times New Roman" w:eastAsia="Arial Unicode MS" w:hAnsi="Times New Roman" w:cs="Times New Roman"/>
        </w:rPr>
        <w:t xml:space="preserve">правовой </w:t>
      </w:r>
    </w:p>
    <w:p w:rsidR="008D3AE5" w:rsidRPr="008D3AE5" w:rsidRDefault="008D3AE5" w:rsidP="008D3AE5">
      <w:pPr>
        <w:widowControl/>
        <w:jc w:val="both"/>
        <w:rPr>
          <w:rFonts w:ascii="Times New Roman" w:eastAsia="Arial Unicode MS" w:hAnsi="Times New Roman" w:cs="Times New Roman"/>
        </w:rPr>
      </w:pPr>
      <w:r w:rsidRPr="008D3AE5">
        <w:rPr>
          <w:rFonts w:ascii="Times New Roman" w:eastAsia="Arial Unicode MS" w:hAnsi="Times New Roman" w:cs="Times New Roman"/>
        </w:rPr>
        <w:t xml:space="preserve">    и организационной работы Аппарата Главы </w:t>
      </w:r>
    </w:p>
    <w:p w:rsidR="008D3AE5" w:rsidRPr="008D3AE5" w:rsidRDefault="008D3AE5" w:rsidP="008D3AE5">
      <w:pPr>
        <w:widowControl/>
        <w:jc w:val="both"/>
        <w:rPr>
          <w:rFonts w:ascii="Times New Roman" w:eastAsia="Arial Unicode MS" w:hAnsi="Times New Roman" w:cs="Times New Roman"/>
        </w:rPr>
      </w:pPr>
      <w:r w:rsidRPr="008D3AE5">
        <w:rPr>
          <w:rFonts w:ascii="Times New Roman" w:eastAsia="Arial Unicode MS" w:hAnsi="Times New Roman" w:cs="Times New Roman"/>
        </w:rPr>
        <w:t xml:space="preserve">    муниципального образования, районного Совета 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Arial Unicode MS" w:hAnsi="Times New Roman" w:cs="Times New Roman"/>
        </w:rPr>
        <w:t xml:space="preserve">    депутатов и Администрации района</w:t>
      </w:r>
      <w:r w:rsidRPr="008D3AE5">
        <w:rPr>
          <w:rFonts w:ascii="Times New Roman" w:eastAsia="Times New Roman" w:hAnsi="Times New Roman" w:cs="Times New Roman"/>
          <w:color w:val="auto"/>
        </w:rPr>
        <w:t xml:space="preserve">                                                О.В </w:t>
      </w:r>
      <w:proofErr w:type="spellStart"/>
      <w:r w:rsidRPr="008D3AE5">
        <w:rPr>
          <w:rFonts w:ascii="Times New Roman" w:eastAsia="Times New Roman" w:hAnsi="Times New Roman" w:cs="Times New Roman"/>
          <w:color w:val="auto"/>
        </w:rPr>
        <w:t>Сунцова</w:t>
      </w:r>
      <w:proofErr w:type="spellEnd"/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«___»_________2020 года</w:t>
      </w:r>
    </w:p>
    <w:p w:rsidR="008D3AE5" w:rsidRPr="008D3AE5" w:rsidRDefault="008D3AE5" w:rsidP="008D3AE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D3AE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8D3AE5" w:rsidRDefault="008D3AE5" w:rsidP="00F048F1">
      <w:pPr>
        <w:suppressAutoHyphens/>
        <w:jc w:val="both"/>
        <w:rPr>
          <w:rFonts w:ascii="Times New Roman" w:eastAsia="Times New Roman" w:hAnsi="Times New Roman" w:cs="Times New Roman"/>
          <w:color w:val="auto"/>
        </w:rPr>
      </w:pPr>
    </w:p>
    <w:p w:rsidR="00932FB4" w:rsidRPr="00932FB4" w:rsidRDefault="00932FB4" w:rsidP="00932FB4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932FB4" w:rsidRPr="00932FB4" w:rsidRDefault="00932FB4" w:rsidP="00932FB4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932FB4" w:rsidRPr="00932FB4" w:rsidRDefault="00932FB4" w:rsidP="00932FB4">
      <w:pPr>
        <w:suppressAutoHyphens/>
        <w:rPr>
          <w:rFonts w:ascii="Times New Roman" w:eastAsia="Lucida Sans Unicode" w:hAnsi="Times New Roman" w:cs="Times New Roman"/>
          <w:color w:val="auto"/>
          <w:kern w:val="1"/>
          <w:lang w:eastAsia="ar-SA"/>
        </w:rPr>
      </w:pPr>
    </w:p>
    <w:p w:rsidR="00B71874" w:rsidRPr="005E6491" w:rsidRDefault="00B71874" w:rsidP="00F27F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874" w:rsidRPr="005E6491" w:rsidRDefault="00B71874" w:rsidP="00F27F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874" w:rsidRPr="005E6491" w:rsidRDefault="00B71874" w:rsidP="00F27F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1874" w:rsidRPr="005E6491" w:rsidRDefault="00B71874" w:rsidP="00F27F1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FE0" w:rsidRPr="00810FE0" w:rsidRDefault="00810FE0" w:rsidP="00810FE0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sectPr w:rsidR="00810FE0" w:rsidRPr="00810FE0" w:rsidSect="005820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5103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969"/>
        <w:gridCol w:w="142"/>
      </w:tblGrid>
      <w:tr w:rsidR="00810FE0" w:rsidRPr="00810FE0" w:rsidTr="004D099F">
        <w:trPr>
          <w:gridAfter w:val="1"/>
          <w:wAfter w:w="142" w:type="dxa"/>
        </w:trPr>
        <w:tc>
          <w:tcPr>
            <w:tcW w:w="4961" w:type="dxa"/>
            <w:gridSpan w:val="2"/>
          </w:tcPr>
          <w:p w:rsidR="00810FE0" w:rsidRPr="00810FE0" w:rsidRDefault="00810FE0" w:rsidP="00810FE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ind w:right="1103"/>
              <w:rPr>
                <w:rFonts w:ascii="Times New Roman" w:eastAsiaTheme="minorHAnsi" w:hAnsi="Times New Roman" w:cs="Times New Roman"/>
                <w:color w:val="auto"/>
              </w:rPr>
            </w:pPr>
            <w:r w:rsidRPr="00810FE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lastRenderedPageBreak/>
              <w:br w:type="page"/>
            </w:r>
            <w:r w:rsidRPr="00810FE0">
              <w:rPr>
                <w:rFonts w:ascii="Times New Roman" w:eastAsiaTheme="minorHAnsi" w:hAnsi="Times New Roman" w:cs="Times New Roman"/>
                <w:color w:val="auto"/>
              </w:rPr>
              <w:t xml:space="preserve">Утвержден </w:t>
            </w:r>
          </w:p>
          <w:p w:rsidR="00810FE0" w:rsidRPr="00810FE0" w:rsidRDefault="00810FE0" w:rsidP="00810FE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</w:rPr>
              <w:t>Постановлением Администрации МО «Дебесский район»</w:t>
            </w:r>
          </w:p>
          <w:p w:rsidR="00810FE0" w:rsidRPr="00810FE0" w:rsidRDefault="00810FE0" w:rsidP="0024110B">
            <w:pPr>
              <w:widowControl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</w:rPr>
              <w:t xml:space="preserve">от  </w:t>
            </w:r>
            <w:r w:rsidR="0024110B">
              <w:rPr>
                <w:rFonts w:ascii="Times New Roman" w:eastAsiaTheme="minorHAnsi" w:hAnsi="Times New Roman" w:cs="Times New Roman"/>
                <w:color w:val="auto"/>
              </w:rPr>
              <w:t>28 августа</w:t>
            </w:r>
            <w:r w:rsidRPr="00810FE0">
              <w:rPr>
                <w:rFonts w:ascii="Times New Roman" w:eastAsiaTheme="minorHAnsi" w:hAnsi="Times New Roman" w:cs="Times New Roman"/>
                <w:color w:val="auto"/>
              </w:rPr>
              <w:t xml:space="preserve"> 2020 г.       № </w:t>
            </w:r>
            <w:r w:rsidR="0024110B">
              <w:rPr>
                <w:rFonts w:ascii="Times New Roman" w:eastAsiaTheme="minorHAnsi" w:hAnsi="Times New Roman" w:cs="Times New Roman"/>
                <w:color w:val="auto"/>
              </w:rPr>
              <w:t xml:space="preserve"> 229</w:t>
            </w:r>
            <w:bookmarkStart w:id="0" w:name="_GoBack"/>
            <w:bookmarkEnd w:id="0"/>
          </w:p>
        </w:tc>
      </w:tr>
      <w:tr w:rsidR="00810FE0" w:rsidRPr="00810FE0" w:rsidTr="004D099F">
        <w:trPr>
          <w:gridBefore w:val="1"/>
          <w:wBefore w:w="992" w:type="dxa"/>
        </w:trPr>
        <w:tc>
          <w:tcPr>
            <w:tcW w:w="4111" w:type="dxa"/>
            <w:gridSpan w:val="2"/>
          </w:tcPr>
          <w:p w:rsidR="00810FE0" w:rsidRPr="00810FE0" w:rsidRDefault="00810FE0" w:rsidP="00810FE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</w:p>
          <w:p w:rsidR="00810FE0" w:rsidRPr="00810FE0" w:rsidRDefault="00810FE0" w:rsidP="00810FE0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</w:rPr>
            </w:pPr>
          </w:p>
        </w:tc>
      </w:tr>
    </w:tbl>
    <w:p w:rsidR="00810FE0" w:rsidRPr="00810FE0" w:rsidRDefault="00810FE0" w:rsidP="00810FE0">
      <w:pPr>
        <w:widowControl/>
        <w:ind w:left="72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810FE0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>Перечень</w:t>
      </w:r>
    </w:p>
    <w:p w:rsidR="00810FE0" w:rsidRPr="00810FE0" w:rsidRDefault="00810FE0" w:rsidP="00810FE0">
      <w:pPr>
        <w:widowControl/>
        <w:jc w:val="center"/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</w:pPr>
      <w:r w:rsidRPr="00810FE0">
        <w:rPr>
          <w:rFonts w:ascii="Times New Roman" w:eastAsia="Times New Roman" w:hAnsi="Times New Roman" w:cs="Times New Roman"/>
          <w:b/>
          <w:color w:val="22272F"/>
          <w:sz w:val="26"/>
          <w:szCs w:val="26"/>
        </w:rPr>
        <w:t xml:space="preserve">муниципальных услуг, предоставляемых органами местного самоуправления муниципального образования «Дебесский район» на базе </w:t>
      </w:r>
      <w:r w:rsidRPr="00810FE0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МФЦ Дебесского района филиала «Игринский» АУ «МФЦ УР»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40"/>
        <w:gridCol w:w="1083"/>
        <w:gridCol w:w="8312"/>
        <w:gridCol w:w="4317"/>
      </w:tblGrid>
      <w:tr w:rsidR="00810FE0" w:rsidRPr="00810FE0" w:rsidTr="004D099F">
        <w:trPr>
          <w:trHeight w:val="879"/>
        </w:trPr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proofErr w:type="gramStart"/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п</w:t>
            </w:r>
            <w:proofErr w:type="gramEnd"/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/п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№</w:t>
            </w:r>
          </w:p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услуги в типовом перечне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муниципальной услуги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структурного подразделения Администрации, предоставляющего услугу</w:t>
            </w:r>
          </w:p>
        </w:tc>
      </w:tr>
      <w:tr w:rsidR="00810FE0" w:rsidRPr="00810FE0" w:rsidTr="004D099F">
        <w:tc>
          <w:tcPr>
            <w:tcW w:w="15340" w:type="dxa"/>
            <w:gridSpan w:val="4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 xml:space="preserve">1. Муниципальные услуги в сфере образования, опеки и попечительства несовершеннолетних 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частичного возмещения (компенсации) стоимости путевки для детей в загородные детские оздоровительные лагеря 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1.2.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заявлений о зачислении в муниципальные образовательные учреждения, реализующие основную образовательную программу дошкольного образования (детские сады), а также постановка на соответствующий учет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Управление образования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1.3.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 несовершеннолетним лицам, достигшим 16 лет, разрешения на вступление в брак до достижения брачного возраста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делам семьи, материнства и детства </w:t>
            </w:r>
          </w:p>
        </w:tc>
      </w:tr>
      <w:tr w:rsidR="00810FE0" w:rsidRPr="00810FE0" w:rsidTr="004D099F">
        <w:tc>
          <w:tcPr>
            <w:tcW w:w="15340" w:type="dxa"/>
            <w:gridSpan w:val="4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2. Муниципальные услуги в сфере архивного дела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гражданам и организациям архивной информации и копий архивных документов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Сектор по делам архивов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2.3.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Оказание методической и 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Сектор по делам архивов</w:t>
            </w:r>
          </w:p>
        </w:tc>
      </w:tr>
      <w:tr w:rsidR="00810FE0" w:rsidRPr="00810FE0" w:rsidTr="004D099F">
        <w:tc>
          <w:tcPr>
            <w:tcW w:w="15340" w:type="dxa"/>
            <w:gridSpan w:val="4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3. Муниципальные услуги в сфере имущественных отношений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3.2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Предоставление земельных участков, находящихся в неразграниченной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Отдел по управлению муниципальным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3.3.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из реестра объектов муниципальной собственности соответствующего муниципального образования в Удмуртской Республике (предоставление информации из реестра муниципального имущества соответствующего муниципального образования в Удмуртской Республике)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3.4.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3.5.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Прекращение права постоянного (бессрочного) пользования земельным 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3.6.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земельного участка, находящегося в неразграниченной государственной собственности или в муниципальной собственности, в постоянное (бессрочное) пользование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3.7.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об объектах недвижимого имущества, находящихся в муниципальной собственности, которые могут быть переданы в аренду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3.8.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Заключение договора безвозмездного пользования в отношении земельного участка из земель, находящихся в неразграниченной государственной собственности или муниципальной собственности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3.9.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за плату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3.10.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собственность без проведения торгов бесплатно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3.11.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земельных участков, находящихся в неразграниченной государственной собственности или в муниципальной собственности, в аренду без проведения торгов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3.12.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Прекращение права пожизненного наследуемого владения земельным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участком, находящимся в неразграниченной государственной собственности или в муниципальной собственности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Отдел по управлению муниципальным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18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3.13.</w:t>
            </w:r>
          </w:p>
        </w:tc>
        <w:tc>
          <w:tcPr>
            <w:tcW w:w="9001" w:type="dxa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Бесплатное предоставление земельных участков гражданам в соответствии с Законами Удмуртской Республики от 16 декабря 2002 года № 68-РЗ и (или) от 30 июня 2011 года № 32-РЗ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19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3.14.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20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3.15.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Перераспределение земель и (или) земельных участков, находящихся в неразграниченной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3.16.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3.17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3.19.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Предварительное согласование предоставления земельного участка, находящегося в неразграниченной государственной или в муниципальной собственности 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3.20.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 разрешений на размещение объектов, размещение которых может осуществляться на землях или земельных участках, находящихся в государственной или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3.21.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Отнесение земельного участка к землям определенной категории в случае,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документах, удостоверяющих права на землю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15340" w:type="dxa"/>
            <w:gridSpan w:val="4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4. Муниципальные услуги в сфере архитектуры и строительства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26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4.1.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разрешения на строительство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4.2.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разрешения на ввод объекта в эксплуатацию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28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4.3.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разрешения на осуществление земляных работ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4.4.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градостроительного плана земельного участка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4.5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разрешения на условно разрешенный вид использования земельного участка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31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4.6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Предоставление разрешения на отклонение от предельных параметров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разрешенного строительства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32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4.7</w:t>
            </w:r>
          </w:p>
        </w:tc>
        <w:tc>
          <w:tcPr>
            <w:tcW w:w="9001" w:type="dxa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Изменение разрешенного вида использования земельного участка при отсутствии градостроительной документации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15340" w:type="dxa"/>
            <w:gridSpan w:val="4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5. Муниципальные услуги в сфере жилищных отношений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Принятие решений о признании (непризнании) граждан </w:t>
            </w:r>
            <w:proofErr w:type="gramStart"/>
            <w:r w:rsidRPr="00810FE0">
              <w:rPr>
                <w:rFonts w:ascii="Times New Roman" w:eastAsia="Times New Roman" w:hAnsi="Times New Roman" w:cs="Times New Roman"/>
                <w:color w:val="auto"/>
              </w:rPr>
              <w:t>малоимущими</w:t>
            </w:r>
            <w:proofErr w:type="gramEnd"/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 для принятия их на учет в качестве нуждающихся в жилых помещениях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5.2.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5.3.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заявлений, документов, а также постановка на учет граждан для предоставления жилищных займов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36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5.4.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37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5.5.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38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5.6.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39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5.7.</w:t>
            </w:r>
          </w:p>
        </w:tc>
        <w:tc>
          <w:tcPr>
            <w:tcW w:w="9001" w:type="dxa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val="x-none" w:eastAsia="en-US"/>
              </w:rPr>
              <w:t>Заключение договоров на передачу в собственность граждан жилых помещений в домах, находящихся в муниципальной собственност</w:t>
            </w: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управлению муниципальным имуществом и земельным отношениям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40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5.8.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Заключение с гражданами договоров социального найма жилых помещений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41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5.9.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Заключение с гражданами договоров найма специализированных жилых помещений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42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5.10.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43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5.11.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44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5.14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Прием заявлений, документов для участия в основном мероприятии  «Выполнение государственных  обязательств по обеспечению жильем категорий граждан, установленных федеральным законодательством» государственной программы  Российской Федерации  «Обеспечение  доступным  и комфортным жильем и коммунальными услугами  граждан </w:t>
            </w:r>
            <w:r w:rsidRPr="00810FE0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Российской Федерации»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45</w:t>
            </w:r>
          </w:p>
        </w:tc>
        <w:tc>
          <w:tcPr>
            <w:tcW w:w="1083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5.15</w:t>
            </w:r>
          </w:p>
        </w:tc>
        <w:tc>
          <w:tcPr>
            <w:tcW w:w="9001" w:type="dxa"/>
            <w:vAlign w:val="center"/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Прием заявлений, документов, а также признание граждан </w:t>
            </w:r>
            <w:proofErr w:type="gramStart"/>
            <w:r w:rsidRPr="00810FE0">
              <w:rPr>
                <w:rFonts w:ascii="Times New Roman" w:eastAsia="Times New Roman" w:hAnsi="Times New Roman" w:cs="Times New Roman"/>
                <w:color w:val="auto"/>
              </w:rPr>
              <w:t>нуждающимися</w:t>
            </w:r>
            <w:proofErr w:type="gramEnd"/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 в жилых помещениях в целях предоставления мер государственной поддержки  в улучшении жилищных условий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Отдел по строительству и ЖКХ</w:t>
            </w:r>
          </w:p>
        </w:tc>
      </w:tr>
      <w:tr w:rsidR="00810FE0" w:rsidRPr="00810FE0" w:rsidTr="004D099F">
        <w:tc>
          <w:tcPr>
            <w:tcW w:w="15340" w:type="dxa"/>
            <w:gridSpan w:val="4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8. Муниципальные услуги в сфере сельского хозяйства</w:t>
            </w:r>
          </w:p>
        </w:tc>
      </w:tr>
      <w:tr w:rsidR="00810FE0" w:rsidRPr="00810FE0" w:rsidTr="004D099F">
        <w:tc>
          <w:tcPr>
            <w:tcW w:w="540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46</w:t>
            </w:r>
          </w:p>
        </w:tc>
        <w:tc>
          <w:tcPr>
            <w:tcW w:w="1083" w:type="dxa"/>
            <w:tcBorders>
              <w:top w:val="nil"/>
            </w:tcBorders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8.1.</w:t>
            </w:r>
          </w:p>
        </w:tc>
        <w:tc>
          <w:tcPr>
            <w:tcW w:w="9001" w:type="dxa"/>
            <w:tcBorders>
              <w:top w:val="nil"/>
            </w:tcBorders>
          </w:tcPr>
          <w:p w:rsidR="00810FE0" w:rsidRPr="00810FE0" w:rsidRDefault="00810FE0" w:rsidP="00810FE0">
            <w:pPr>
              <w:widowControl/>
              <w:jc w:val="both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 xml:space="preserve">Прием заявлений, документов, а также постановка на учет граждан на получение государственной поддержки по федеральной целевой программе «Устойчивое развитие сельских территорий на 2014-2017 годы и на период до 2020 года» </w:t>
            </w:r>
          </w:p>
        </w:tc>
        <w:tc>
          <w:tcPr>
            <w:tcW w:w="4716" w:type="dxa"/>
            <w:vAlign w:val="center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Сектор сельского хозяйства</w:t>
            </w:r>
          </w:p>
        </w:tc>
      </w:tr>
      <w:tr w:rsidR="00810FE0" w:rsidRPr="00810FE0" w:rsidTr="004D099F">
        <w:tc>
          <w:tcPr>
            <w:tcW w:w="15340" w:type="dxa"/>
            <w:gridSpan w:val="4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10. Муниципальные услуги в сфере торговли и бытовых услуг</w:t>
            </w:r>
          </w:p>
        </w:tc>
      </w:tr>
      <w:tr w:rsidR="00810FE0" w:rsidRPr="00810FE0" w:rsidTr="004D099F">
        <w:tc>
          <w:tcPr>
            <w:tcW w:w="540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47</w:t>
            </w:r>
          </w:p>
        </w:tc>
        <w:tc>
          <w:tcPr>
            <w:tcW w:w="1083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10.1.</w:t>
            </w:r>
          </w:p>
        </w:tc>
        <w:tc>
          <w:tcPr>
            <w:tcW w:w="9001" w:type="dxa"/>
          </w:tcPr>
          <w:p w:rsidR="00810FE0" w:rsidRPr="00810FE0" w:rsidRDefault="00810FE0" w:rsidP="00810FE0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Выдача  разрешений на право  организации розничных  рынков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en-US"/>
              </w:rPr>
              <w:t>Отдел экономики и муниципальных закупок управления экономики</w:t>
            </w:r>
          </w:p>
        </w:tc>
      </w:tr>
      <w:tr w:rsidR="00810FE0" w:rsidRPr="00810FE0" w:rsidTr="004D099F">
        <w:tc>
          <w:tcPr>
            <w:tcW w:w="540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48</w:t>
            </w:r>
          </w:p>
        </w:tc>
        <w:tc>
          <w:tcPr>
            <w:tcW w:w="1083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10.2.</w:t>
            </w:r>
          </w:p>
        </w:tc>
        <w:tc>
          <w:tcPr>
            <w:tcW w:w="9001" w:type="dxa"/>
          </w:tcPr>
          <w:p w:rsidR="00810FE0" w:rsidRPr="00810FE0" w:rsidRDefault="00810FE0" w:rsidP="00810FE0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Прием и рассмотрение уведомлений об организации и проведении ярмарки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Lucida Sans Unicode" w:hAnsi="Times New Roman" w:cs="Times New Roman"/>
                <w:color w:val="auto"/>
                <w:sz w:val="22"/>
                <w:szCs w:val="22"/>
                <w:shd w:val="clear" w:color="auto" w:fill="FFFFFF"/>
                <w:lang w:eastAsia="en-US" w:bidi="en-US"/>
              </w:rPr>
              <w:t>Отдел экономики и муниципальных закупок управления экономики</w:t>
            </w:r>
          </w:p>
        </w:tc>
      </w:tr>
      <w:tr w:rsidR="00810FE0" w:rsidRPr="00810FE0" w:rsidTr="004D099F">
        <w:tc>
          <w:tcPr>
            <w:tcW w:w="15340" w:type="dxa"/>
            <w:gridSpan w:val="4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b/>
                <w:color w:val="22272F"/>
              </w:rPr>
              <w:t>11. Муниципальные услуги в сфере трудовых отношений</w:t>
            </w:r>
          </w:p>
        </w:tc>
      </w:tr>
      <w:tr w:rsidR="00810FE0" w:rsidRPr="00810FE0" w:rsidTr="004D099F">
        <w:tc>
          <w:tcPr>
            <w:tcW w:w="540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49</w:t>
            </w:r>
          </w:p>
        </w:tc>
        <w:tc>
          <w:tcPr>
            <w:tcW w:w="1083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11.1.</w:t>
            </w:r>
          </w:p>
        </w:tc>
        <w:tc>
          <w:tcPr>
            <w:tcW w:w="9001" w:type="dxa"/>
          </w:tcPr>
          <w:p w:rsidR="00810FE0" w:rsidRPr="00810FE0" w:rsidRDefault="00810FE0" w:rsidP="00810FE0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Установление и выплата ежемесячной доплаты к пенсии лицу, замещавшему муниципальную должность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Сектор правовой  и кадровой работы</w:t>
            </w:r>
          </w:p>
        </w:tc>
      </w:tr>
      <w:tr w:rsidR="00810FE0" w:rsidRPr="00810FE0" w:rsidTr="004D099F">
        <w:tc>
          <w:tcPr>
            <w:tcW w:w="540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22272F"/>
              </w:rPr>
              <w:t>50</w:t>
            </w:r>
          </w:p>
        </w:tc>
        <w:tc>
          <w:tcPr>
            <w:tcW w:w="1083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11.2.</w:t>
            </w:r>
          </w:p>
        </w:tc>
        <w:tc>
          <w:tcPr>
            <w:tcW w:w="9001" w:type="dxa"/>
          </w:tcPr>
          <w:p w:rsidR="00810FE0" w:rsidRPr="00810FE0" w:rsidRDefault="00810FE0" w:rsidP="00810FE0">
            <w:pPr>
              <w:widowControl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="Times New Roman" w:hAnsi="Times New Roman" w:cs="Times New Roman"/>
                <w:color w:val="auto"/>
              </w:rPr>
              <w:t>Назначение и выплата пенсии за выслугу лет муниципальным служащим муниципального образования</w:t>
            </w:r>
          </w:p>
        </w:tc>
        <w:tc>
          <w:tcPr>
            <w:tcW w:w="4716" w:type="dxa"/>
          </w:tcPr>
          <w:p w:rsidR="00810FE0" w:rsidRPr="00810FE0" w:rsidRDefault="00810FE0" w:rsidP="00810FE0">
            <w:pPr>
              <w:widowControl/>
              <w:jc w:val="center"/>
              <w:textAlignment w:val="baseline"/>
              <w:rPr>
                <w:rFonts w:ascii="Times New Roman" w:eastAsia="Times New Roman" w:hAnsi="Times New Roman" w:cs="Times New Roman"/>
                <w:color w:val="22272F"/>
              </w:rPr>
            </w:pPr>
            <w:r w:rsidRPr="00810FE0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Сектор правовой  и кадровой работы </w:t>
            </w:r>
          </w:p>
        </w:tc>
      </w:tr>
    </w:tbl>
    <w:p w:rsidR="00B71874" w:rsidRPr="005E6491" w:rsidRDefault="00B71874" w:rsidP="00810FE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F534A" w:rsidRPr="005E6491" w:rsidRDefault="001F534A">
      <w:pPr>
        <w:rPr>
          <w:rFonts w:ascii="Times New Roman" w:hAnsi="Times New Roman" w:cs="Times New Roman"/>
        </w:rPr>
      </w:pPr>
    </w:p>
    <w:p w:rsidR="001F534A" w:rsidRPr="005E6491" w:rsidRDefault="001F534A">
      <w:pPr>
        <w:rPr>
          <w:rFonts w:ascii="Times New Roman" w:hAnsi="Times New Roman" w:cs="Times New Roman"/>
        </w:rPr>
      </w:pPr>
    </w:p>
    <w:p w:rsidR="00810FE0" w:rsidRDefault="00810FE0">
      <w:pPr>
        <w:rPr>
          <w:rFonts w:ascii="Times New Roman" w:hAnsi="Times New Roman" w:cs="Times New Roman"/>
        </w:rPr>
        <w:sectPr w:rsidR="00810FE0" w:rsidSect="00810FE0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1F534A" w:rsidRPr="005E6491" w:rsidRDefault="001F534A">
      <w:pPr>
        <w:rPr>
          <w:rFonts w:ascii="Times New Roman" w:hAnsi="Times New Roman" w:cs="Times New Roman"/>
        </w:rPr>
      </w:pPr>
    </w:p>
    <w:p w:rsidR="001F534A" w:rsidRPr="005E6491" w:rsidRDefault="001F534A">
      <w:pPr>
        <w:rPr>
          <w:rFonts w:ascii="Times New Roman" w:hAnsi="Times New Roman" w:cs="Times New Roman"/>
        </w:rPr>
      </w:pPr>
    </w:p>
    <w:p w:rsidR="001F534A" w:rsidRPr="005E6491" w:rsidRDefault="001F534A">
      <w:pPr>
        <w:rPr>
          <w:rFonts w:ascii="Times New Roman" w:hAnsi="Times New Roman" w:cs="Times New Roman"/>
        </w:rPr>
      </w:pPr>
    </w:p>
    <w:p w:rsidR="001F534A" w:rsidRPr="005E6491" w:rsidRDefault="001F534A">
      <w:pPr>
        <w:rPr>
          <w:rFonts w:ascii="Times New Roman" w:hAnsi="Times New Roman" w:cs="Times New Roman"/>
        </w:rPr>
      </w:pPr>
    </w:p>
    <w:p w:rsidR="001F534A" w:rsidRPr="005E6491" w:rsidRDefault="001F534A">
      <w:pPr>
        <w:rPr>
          <w:rFonts w:ascii="Times New Roman" w:hAnsi="Times New Roman" w:cs="Times New Roman"/>
        </w:rPr>
      </w:pPr>
    </w:p>
    <w:p w:rsidR="001F534A" w:rsidRDefault="001F534A">
      <w:pPr>
        <w:rPr>
          <w:rFonts w:ascii="Times New Roman" w:hAnsi="Times New Roman" w:cs="Times New Roman"/>
        </w:rPr>
      </w:pPr>
    </w:p>
    <w:p w:rsidR="0032388C" w:rsidRDefault="0032388C">
      <w:pPr>
        <w:rPr>
          <w:rFonts w:ascii="Times New Roman" w:hAnsi="Times New Roman" w:cs="Times New Roman"/>
        </w:rPr>
      </w:pPr>
    </w:p>
    <w:p w:rsidR="0032388C" w:rsidRDefault="0032388C">
      <w:pPr>
        <w:rPr>
          <w:rFonts w:ascii="Times New Roman" w:hAnsi="Times New Roman" w:cs="Times New Roman"/>
        </w:rPr>
      </w:pPr>
    </w:p>
    <w:p w:rsidR="0032388C" w:rsidRDefault="0032388C">
      <w:pPr>
        <w:rPr>
          <w:rFonts w:ascii="Times New Roman" w:hAnsi="Times New Roman" w:cs="Times New Roman"/>
        </w:rPr>
      </w:pPr>
    </w:p>
    <w:p w:rsidR="0032388C" w:rsidRDefault="0032388C">
      <w:pPr>
        <w:rPr>
          <w:rFonts w:ascii="Times New Roman" w:hAnsi="Times New Roman" w:cs="Times New Roman"/>
        </w:rPr>
      </w:pPr>
    </w:p>
    <w:p w:rsidR="0032388C" w:rsidRDefault="0032388C">
      <w:pPr>
        <w:rPr>
          <w:rFonts w:ascii="Times New Roman" w:hAnsi="Times New Roman" w:cs="Times New Roman"/>
        </w:rPr>
      </w:pPr>
    </w:p>
    <w:p w:rsidR="0032388C" w:rsidRDefault="0032388C">
      <w:pPr>
        <w:rPr>
          <w:rFonts w:ascii="Times New Roman" w:hAnsi="Times New Roman" w:cs="Times New Roman"/>
        </w:rPr>
      </w:pPr>
    </w:p>
    <w:p w:rsidR="0032388C" w:rsidRDefault="0032388C">
      <w:pPr>
        <w:rPr>
          <w:rFonts w:ascii="Times New Roman" w:hAnsi="Times New Roman" w:cs="Times New Roman"/>
        </w:rPr>
      </w:pPr>
    </w:p>
    <w:p w:rsidR="00F27027" w:rsidRPr="005E6491" w:rsidRDefault="00F27027" w:rsidP="006E72DE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1" w:name="Par92"/>
      <w:bookmarkEnd w:id="1"/>
    </w:p>
    <w:sectPr w:rsidR="00F27027" w:rsidRPr="005E6491" w:rsidSect="005820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A3"/>
    <w:multiLevelType w:val="hybridMultilevel"/>
    <w:tmpl w:val="46685C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5035CF"/>
    <w:multiLevelType w:val="multilevel"/>
    <w:tmpl w:val="007E525E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8D2334F"/>
    <w:multiLevelType w:val="multilevel"/>
    <w:tmpl w:val="1D8E3014"/>
    <w:lvl w:ilvl="0">
      <w:start w:val="2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05F5F03"/>
    <w:multiLevelType w:val="singleLevel"/>
    <w:tmpl w:val="6CB03E8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EF29AD"/>
    <w:multiLevelType w:val="multilevel"/>
    <w:tmpl w:val="FD66F62E"/>
    <w:lvl w:ilvl="0">
      <w:start w:val="2"/>
      <w:numFmt w:val="decimal"/>
      <w:lvlText w:val="%1."/>
      <w:lvlJc w:val="left"/>
      <w:pPr>
        <w:tabs>
          <w:tab w:val="num" w:pos="667"/>
        </w:tabs>
        <w:ind w:left="667" w:hanging="6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7"/>
        </w:tabs>
        <w:ind w:left="667" w:hanging="667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BE023BB"/>
    <w:multiLevelType w:val="multilevel"/>
    <w:tmpl w:val="F34C6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4050E92"/>
    <w:multiLevelType w:val="hybridMultilevel"/>
    <w:tmpl w:val="558A0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D6978"/>
    <w:multiLevelType w:val="multilevel"/>
    <w:tmpl w:val="B9D83E7C"/>
    <w:lvl w:ilvl="0">
      <w:start w:val="2"/>
      <w:numFmt w:val="decimal"/>
      <w:lvlText w:val="%1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D2F73D6"/>
    <w:multiLevelType w:val="hybridMultilevel"/>
    <w:tmpl w:val="D9BEFAE8"/>
    <w:lvl w:ilvl="0" w:tplc="F5AC72A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9C"/>
    <w:rsid w:val="0000019D"/>
    <w:rsid w:val="000002B7"/>
    <w:rsid w:val="00002CA0"/>
    <w:rsid w:val="0001650D"/>
    <w:rsid w:val="000169E9"/>
    <w:rsid w:val="0002293D"/>
    <w:rsid w:val="000547E9"/>
    <w:rsid w:val="000826C1"/>
    <w:rsid w:val="00090A7F"/>
    <w:rsid w:val="000A3C25"/>
    <w:rsid w:val="000B1B5B"/>
    <w:rsid w:val="000C0C2F"/>
    <w:rsid w:val="000C4C4D"/>
    <w:rsid w:val="000C5FCA"/>
    <w:rsid w:val="00110E00"/>
    <w:rsid w:val="00167B5A"/>
    <w:rsid w:val="00184715"/>
    <w:rsid w:val="00187273"/>
    <w:rsid w:val="001A13B5"/>
    <w:rsid w:val="001A52C5"/>
    <w:rsid w:val="001C5FE6"/>
    <w:rsid w:val="001E495F"/>
    <w:rsid w:val="001F534A"/>
    <w:rsid w:val="00206EED"/>
    <w:rsid w:val="00233EA0"/>
    <w:rsid w:val="002342D0"/>
    <w:rsid w:val="002360B8"/>
    <w:rsid w:val="0024110B"/>
    <w:rsid w:val="002451BA"/>
    <w:rsid w:val="002543D9"/>
    <w:rsid w:val="002815C4"/>
    <w:rsid w:val="00283FE8"/>
    <w:rsid w:val="002A653C"/>
    <w:rsid w:val="002C1EE7"/>
    <w:rsid w:val="002C27A5"/>
    <w:rsid w:val="002C66A0"/>
    <w:rsid w:val="002D1086"/>
    <w:rsid w:val="002D6E12"/>
    <w:rsid w:val="002E3FA9"/>
    <w:rsid w:val="00305A29"/>
    <w:rsid w:val="0031349C"/>
    <w:rsid w:val="00316B07"/>
    <w:rsid w:val="00321F0F"/>
    <w:rsid w:val="0032388C"/>
    <w:rsid w:val="00351FDF"/>
    <w:rsid w:val="00375301"/>
    <w:rsid w:val="0038016C"/>
    <w:rsid w:val="003861F3"/>
    <w:rsid w:val="003918A6"/>
    <w:rsid w:val="003B0726"/>
    <w:rsid w:val="003C6F60"/>
    <w:rsid w:val="003C7FFE"/>
    <w:rsid w:val="003D6850"/>
    <w:rsid w:val="003E70C5"/>
    <w:rsid w:val="004212DC"/>
    <w:rsid w:val="00424F61"/>
    <w:rsid w:val="00450E76"/>
    <w:rsid w:val="0045426A"/>
    <w:rsid w:val="0046238F"/>
    <w:rsid w:val="00475FE0"/>
    <w:rsid w:val="00483DE8"/>
    <w:rsid w:val="004D36CF"/>
    <w:rsid w:val="004E423F"/>
    <w:rsid w:val="004F016E"/>
    <w:rsid w:val="004F7E42"/>
    <w:rsid w:val="00504295"/>
    <w:rsid w:val="005174C2"/>
    <w:rsid w:val="0052147C"/>
    <w:rsid w:val="005245B0"/>
    <w:rsid w:val="00567007"/>
    <w:rsid w:val="00574A9C"/>
    <w:rsid w:val="005820D7"/>
    <w:rsid w:val="00585EEB"/>
    <w:rsid w:val="00592339"/>
    <w:rsid w:val="005E6491"/>
    <w:rsid w:val="005F53DB"/>
    <w:rsid w:val="0062095D"/>
    <w:rsid w:val="00692047"/>
    <w:rsid w:val="00697145"/>
    <w:rsid w:val="006D5F31"/>
    <w:rsid w:val="006E72DE"/>
    <w:rsid w:val="006F074E"/>
    <w:rsid w:val="006F78F3"/>
    <w:rsid w:val="0072414C"/>
    <w:rsid w:val="00755787"/>
    <w:rsid w:val="00755CF7"/>
    <w:rsid w:val="00764C77"/>
    <w:rsid w:val="0077283C"/>
    <w:rsid w:val="00775E9A"/>
    <w:rsid w:val="0077626B"/>
    <w:rsid w:val="007805C2"/>
    <w:rsid w:val="007A3B0A"/>
    <w:rsid w:val="007B513B"/>
    <w:rsid w:val="007B634D"/>
    <w:rsid w:val="00810FE0"/>
    <w:rsid w:val="00812FED"/>
    <w:rsid w:val="008156D8"/>
    <w:rsid w:val="0081603D"/>
    <w:rsid w:val="008260AD"/>
    <w:rsid w:val="008477CF"/>
    <w:rsid w:val="0087493B"/>
    <w:rsid w:val="00874B21"/>
    <w:rsid w:val="00881B27"/>
    <w:rsid w:val="008C190D"/>
    <w:rsid w:val="008D2887"/>
    <w:rsid w:val="008D3AE5"/>
    <w:rsid w:val="008D6BE2"/>
    <w:rsid w:val="008E78C8"/>
    <w:rsid w:val="00915039"/>
    <w:rsid w:val="00932FB4"/>
    <w:rsid w:val="00936BD8"/>
    <w:rsid w:val="009C31CC"/>
    <w:rsid w:val="009C64B9"/>
    <w:rsid w:val="009F4038"/>
    <w:rsid w:val="00A4311E"/>
    <w:rsid w:val="00A65810"/>
    <w:rsid w:val="00A8666A"/>
    <w:rsid w:val="00AA38EC"/>
    <w:rsid w:val="00AB5057"/>
    <w:rsid w:val="00AC0AA5"/>
    <w:rsid w:val="00AD14A1"/>
    <w:rsid w:val="00AD576D"/>
    <w:rsid w:val="00AD58BC"/>
    <w:rsid w:val="00B36B95"/>
    <w:rsid w:val="00B52486"/>
    <w:rsid w:val="00B5403B"/>
    <w:rsid w:val="00B6513B"/>
    <w:rsid w:val="00B65877"/>
    <w:rsid w:val="00B71874"/>
    <w:rsid w:val="00BA62B2"/>
    <w:rsid w:val="00BE4A5D"/>
    <w:rsid w:val="00BF3270"/>
    <w:rsid w:val="00C0272B"/>
    <w:rsid w:val="00C07193"/>
    <w:rsid w:val="00C214CF"/>
    <w:rsid w:val="00C23E98"/>
    <w:rsid w:val="00C36A5D"/>
    <w:rsid w:val="00CC37A7"/>
    <w:rsid w:val="00CC77C8"/>
    <w:rsid w:val="00D0108E"/>
    <w:rsid w:val="00D02FB1"/>
    <w:rsid w:val="00D0747A"/>
    <w:rsid w:val="00D14C85"/>
    <w:rsid w:val="00D44D3C"/>
    <w:rsid w:val="00D462C6"/>
    <w:rsid w:val="00D654A3"/>
    <w:rsid w:val="00D80CA5"/>
    <w:rsid w:val="00D81F74"/>
    <w:rsid w:val="00DC69EB"/>
    <w:rsid w:val="00DE284A"/>
    <w:rsid w:val="00E10A84"/>
    <w:rsid w:val="00E136A4"/>
    <w:rsid w:val="00E37D75"/>
    <w:rsid w:val="00E44892"/>
    <w:rsid w:val="00E50558"/>
    <w:rsid w:val="00E641D2"/>
    <w:rsid w:val="00E73A15"/>
    <w:rsid w:val="00E75F1C"/>
    <w:rsid w:val="00E8351F"/>
    <w:rsid w:val="00E84CB9"/>
    <w:rsid w:val="00EE1F1F"/>
    <w:rsid w:val="00EE55AB"/>
    <w:rsid w:val="00F028FB"/>
    <w:rsid w:val="00F048F1"/>
    <w:rsid w:val="00F050DE"/>
    <w:rsid w:val="00F16C92"/>
    <w:rsid w:val="00F26109"/>
    <w:rsid w:val="00F27027"/>
    <w:rsid w:val="00F27F1C"/>
    <w:rsid w:val="00F5562B"/>
    <w:rsid w:val="00F60FEB"/>
    <w:rsid w:val="00F87F6A"/>
    <w:rsid w:val="00F9747F"/>
    <w:rsid w:val="00FA1EE4"/>
    <w:rsid w:val="00FC6057"/>
    <w:rsid w:val="00FC69F6"/>
    <w:rsid w:val="00FD6C92"/>
    <w:rsid w:val="00FE7105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0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E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0F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F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F27F1C"/>
    <w:pPr>
      <w:widowControl w:val="0"/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7F1C"/>
  </w:style>
  <w:style w:type="paragraph" w:styleId="a8">
    <w:name w:val="List Paragraph"/>
    <w:basedOn w:val="a"/>
    <w:uiPriority w:val="34"/>
    <w:qFormat/>
    <w:rsid w:val="000B1B5B"/>
    <w:pPr>
      <w:ind w:left="720"/>
      <w:contextualSpacing/>
    </w:pPr>
  </w:style>
  <w:style w:type="paragraph" w:styleId="a9">
    <w:name w:val="Body Text"/>
    <w:basedOn w:val="a"/>
    <w:link w:val="aa"/>
    <w:rsid w:val="00B71874"/>
    <w:pPr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aa">
    <w:name w:val="Основной текст Знак"/>
    <w:basedOn w:val="a0"/>
    <w:link w:val="a9"/>
    <w:rsid w:val="00B718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Гипертекстовая ссылка"/>
    <w:uiPriority w:val="99"/>
    <w:rsid w:val="00F27027"/>
    <w:rPr>
      <w:rFonts w:cs="Times New Roman"/>
      <w:color w:val="008000"/>
    </w:rPr>
  </w:style>
  <w:style w:type="character" w:customStyle="1" w:styleId="ac">
    <w:name w:val="Цветовое выделение"/>
    <w:uiPriority w:val="99"/>
    <w:rsid w:val="00F2702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60F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E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0F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0F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link w:val="a7"/>
    <w:qFormat/>
    <w:rsid w:val="00F27F1C"/>
    <w:pPr>
      <w:widowControl w:val="0"/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F27F1C"/>
  </w:style>
  <w:style w:type="paragraph" w:styleId="a8">
    <w:name w:val="List Paragraph"/>
    <w:basedOn w:val="a"/>
    <w:uiPriority w:val="34"/>
    <w:qFormat/>
    <w:rsid w:val="000B1B5B"/>
    <w:pPr>
      <w:ind w:left="720"/>
      <w:contextualSpacing/>
    </w:pPr>
  </w:style>
  <w:style w:type="paragraph" w:styleId="a9">
    <w:name w:val="Body Text"/>
    <w:basedOn w:val="a"/>
    <w:link w:val="aa"/>
    <w:rsid w:val="00B71874"/>
    <w:pPr>
      <w:jc w:val="both"/>
    </w:pPr>
    <w:rPr>
      <w:rFonts w:ascii="Times New Roman" w:eastAsia="Times New Roman" w:hAnsi="Times New Roman" w:cs="Times New Roman"/>
      <w:snapToGrid w:val="0"/>
      <w:color w:val="auto"/>
      <w:szCs w:val="20"/>
    </w:rPr>
  </w:style>
  <w:style w:type="character" w:customStyle="1" w:styleId="aa">
    <w:name w:val="Основной текст Знак"/>
    <w:basedOn w:val="a0"/>
    <w:link w:val="a9"/>
    <w:rsid w:val="00B7187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b">
    <w:name w:val="Гипертекстовая ссылка"/>
    <w:uiPriority w:val="99"/>
    <w:rsid w:val="00F27027"/>
    <w:rPr>
      <w:rFonts w:cs="Times New Roman"/>
      <w:color w:val="008000"/>
    </w:rPr>
  </w:style>
  <w:style w:type="character" w:customStyle="1" w:styleId="ac">
    <w:name w:val="Цветовое выделение"/>
    <w:uiPriority w:val="99"/>
    <w:rsid w:val="00F2702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249A9-AE98-4E9B-96E2-E20662B68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ptl177</dc:creator>
  <cp:lastModifiedBy>s-spec</cp:lastModifiedBy>
  <cp:revision>12</cp:revision>
  <cp:lastPrinted>2020-08-26T11:16:00Z</cp:lastPrinted>
  <dcterms:created xsi:type="dcterms:W3CDTF">2020-08-26T09:02:00Z</dcterms:created>
  <dcterms:modified xsi:type="dcterms:W3CDTF">2020-08-28T06:31:00Z</dcterms:modified>
</cp:coreProperties>
</file>