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«Дебесский район»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 в муниципальном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«Дебесский район» </w:t>
      </w:r>
    </w:p>
    <w:p w:rsidR="00945FF8" w:rsidRPr="00945FF8" w:rsidRDefault="00945FF8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на 2021 - 2024 годы»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«Дебесский район» «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государственной регистрации актов гражданского состояния в муниципальном</w:t>
      </w:r>
      <w:r w:rsidR="009E7E62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 w:rsidR="009E7E6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E7E62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» на 2021 - 2024 годы»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351ACA">
        <w:rPr>
          <w:rFonts w:ascii="Times New Roman" w:hAnsi="Times New Roman" w:cs="Times New Roman"/>
          <w:sz w:val="28"/>
          <w:szCs w:val="28"/>
        </w:rPr>
        <w:t>0</w:t>
      </w:r>
      <w:r w:rsidR="00AB59D5">
        <w:rPr>
          <w:rFonts w:ascii="Times New Roman" w:hAnsi="Times New Roman" w:cs="Times New Roman"/>
          <w:sz w:val="28"/>
          <w:szCs w:val="28"/>
        </w:rPr>
        <w:t>2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AB59D5">
        <w:rPr>
          <w:rFonts w:ascii="Times New Roman" w:hAnsi="Times New Roman" w:cs="Times New Roman"/>
          <w:sz w:val="28"/>
          <w:szCs w:val="28"/>
        </w:rPr>
        <w:t>но</w:t>
      </w:r>
      <w:r w:rsidR="00351ACA">
        <w:rPr>
          <w:rFonts w:ascii="Times New Roman" w:hAnsi="Times New Roman" w:cs="Times New Roman"/>
          <w:sz w:val="28"/>
          <w:szCs w:val="28"/>
        </w:rPr>
        <w:t>ября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351ACA">
        <w:rPr>
          <w:rFonts w:ascii="Times New Roman" w:hAnsi="Times New Roman" w:cs="Times New Roman"/>
          <w:sz w:val="28"/>
          <w:szCs w:val="28"/>
        </w:rPr>
        <w:t>0</w:t>
      </w:r>
      <w:r w:rsidR="00AB59D5">
        <w:rPr>
          <w:rFonts w:ascii="Times New Roman" w:hAnsi="Times New Roman" w:cs="Times New Roman"/>
          <w:sz w:val="28"/>
          <w:szCs w:val="28"/>
        </w:rPr>
        <w:t>9</w:t>
      </w:r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284854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59D5">
        <w:rPr>
          <w:rFonts w:ascii="Times New Roman" w:hAnsi="Times New Roman" w:cs="Times New Roman"/>
          <w:sz w:val="28"/>
          <w:szCs w:val="28"/>
        </w:rPr>
        <w:t>отдела ЗАГС</w:t>
      </w:r>
      <w:r w:rsidR="00825EC9">
        <w:rPr>
          <w:rFonts w:ascii="Times New Roman" w:hAnsi="Times New Roman" w:cs="Times New Roman"/>
          <w:sz w:val="28"/>
          <w:szCs w:val="28"/>
        </w:rPr>
        <w:t xml:space="preserve"> –</w:t>
      </w:r>
      <w:r w:rsidR="00AB59D5">
        <w:rPr>
          <w:rFonts w:ascii="Times New Roman" w:hAnsi="Times New Roman" w:cs="Times New Roman"/>
          <w:sz w:val="28"/>
          <w:szCs w:val="28"/>
        </w:rPr>
        <w:t xml:space="preserve"> Е.</w:t>
      </w:r>
      <w:r w:rsidR="00825EC9">
        <w:rPr>
          <w:rFonts w:ascii="Times New Roman" w:hAnsi="Times New Roman" w:cs="Times New Roman"/>
          <w:sz w:val="28"/>
          <w:szCs w:val="28"/>
        </w:rPr>
        <w:t>А.</w:t>
      </w:r>
      <w:r w:rsidR="00AB59D5">
        <w:rPr>
          <w:rFonts w:ascii="Times New Roman" w:hAnsi="Times New Roman" w:cs="Times New Roman"/>
          <w:sz w:val="28"/>
          <w:szCs w:val="28"/>
        </w:rPr>
        <w:t xml:space="preserve"> Глухова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AB59D5">
        <w:rPr>
          <w:rFonts w:ascii="Times New Roman" w:hAnsi="Times New Roman" w:cs="Times New Roman"/>
          <w:sz w:val="28"/>
          <w:szCs w:val="28"/>
        </w:rPr>
        <w:t>59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59D5">
        <w:rPr>
          <w:rFonts w:ascii="Times New Roman" w:hAnsi="Times New Roman" w:cs="Times New Roman"/>
          <w:sz w:val="28"/>
          <w:szCs w:val="28"/>
          <w:lang w:val="en-US"/>
        </w:rPr>
        <w:t>zags@udmnet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284854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9772AD"/>
    <w:rsid w:val="009E7E62"/>
    <w:rsid w:val="00A00687"/>
    <w:rsid w:val="00A076B4"/>
    <w:rsid w:val="00AB193E"/>
    <w:rsid w:val="00AB59D5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lmp059</cp:lastModifiedBy>
  <cp:revision>6</cp:revision>
  <cp:lastPrinted>2020-11-12T06:47:00Z</cp:lastPrinted>
  <dcterms:created xsi:type="dcterms:W3CDTF">2020-11-12T05:31:00Z</dcterms:created>
  <dcterms:modified xsi:type="dcterms:W3CDTF">2020-11-12T06:48:00Z</dcterms:modified>
</cp:coreProperties>
</file>